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Основной текст"/>
        <w:widowControl w:val="0"/>
        <w:spacing w:after="0"/>
        <w:rPr>
          <w:rFonts w:ascii="Arial" w:hAnsi="Arial"/>
          <w:caps w:val="0"/>
          <w:smallCaps w:val="0"/>
          <w:strike w:val="0"/>
          <w:dstrike w:val="0"/>
          <w:outline w:val="0"/>
          <w:color w:val="000000"/>
          <w:u w:val="none" w:color="000000"/>
          <w:shd w:val="nil" w:color="auto" w:fill="auto"/>
          <w:vertAlign w:val="baseline"/>
          <w14:textFill>
            <w14:solidFill>
              <w14:srgbClr w14:val="000000"/>
            </w14:solidFill>
          </w14:textFill>
        </w:rPr>
      </w:pPr>
    </w:p>
    <w:tbl>
      <w:tblPr>
        <w:tblW w:w="10800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3105"/>
        <w:gridCol w:w="7695"/>
      </w:tblGrid>
      <w:tr>
        <w:tblPrEx>
          <w:shd w:val="clear" w:color="auto" w:fill="ced7e7"/>
        </w:tblPrEx>
        <w:trPr>
          <w:trHeight w:val="4021" w:hRule="atLeast"/>
        </w:trPr>
        <w:tc>
          <w:tcPr>
            <w:tcW w:type="dxa" w:w="3105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364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ind w:left="284" w:firstLine="0"/>
              <w:jc w:val="center"/>
            </w:pP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14:textFill>
                  <w14:solidFill>
                    <w14:srgbClr w14:val="262626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1857248" cy="2400223"/>
                  <wp:effectExtent l="0" t="0" r="0" b="0"/>
                  <wp:docPr id="1073741825" name="officeArt object" descr="IMG_9611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IMG_9611.heic" descr="IMG_9611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248" cy="2400223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404040"/>
                <w:sz w:val="28"/>
                <w:szCs w:val="28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404040"/>
                <w:sz w:val="28"/>
                <w:szCs w:val="28"/>
                <w:u w:color="404040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 xml:space="preserve">Серикова Аружан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404040"/>
                <w:sz w:val="28"/>
                <w:szCs w:val="28"/>
                <w:u w:color="404040"/>
                <w:rtl w:val="0"/>
                <w14:textFill>
                  <w14:solidFill>
                    <w14:srgbClr w14:val="404040"/>
                  </w14:solidFill>
                </w14:textFill>
              </w:rPr>
              <w:t>Ерланқызы</w:t>
            </w:r>
          </w:p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Қаржыгер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салық қызметкері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бухгалтер</w:t>
            </w:r>
          </w:p>
          <w:p>
            <w:pPr>
              <w:pStyle w:val="Основной текст"/>
              <w:widowControl w:val="0"/>
              <w:spacing w:after="0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14:textFill>
                  <w14:solidFill>
                    <w14:srgbClr w14:val="313A43"/>
                  </w14:solidFill>
                </w14:textFill>
              </w:rPr>
            </w:pP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Білімі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Талдықорған қаласы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Ілияс Жансүгіров атындағы Жетісу университеті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, 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Құқық және экономика жоғары мектебі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 xml:space="preserve">Қаржы мамандығының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4-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курс білімгері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.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Туған күні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: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 14.11.2003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Қала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Талдықорған қаласы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Отбасылық жағдайы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тұрмыс құрмаған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Телефон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: +7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 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7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07 495 40 90</w:t>
            </w:r>
          </w:p>
          <w:p>
            <w:pPr>
              <w:pStyle w:val="Основной текст"/>
              <w:widowControl w:val="0"/>
              <w:tabs>
                <w:tab w:val="left" w:pos="3084"/>
              </w:tabs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Электрондық поштасы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: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 </w:t>
            </w:r>
            <w:r>
              <w:rPr>
                <w:rStyle w:val="Hyperlink.0"/>
                <w:rFonts w:ascii="Times New Roman" w:cs="Times New Roman" w:hAnsi="Times New Roman" w:eastAsia="Times New Roman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instrText xml:space="preserve"> HYPERLINK "mailto:serikovaaru.03@mail.ru"</w:instrText>
            </w:r>
            <w:r>
              <w:rPr>
                <w:rStyle w:val="Hyperlink.0"/>
                <w:rFonts w:ascii="Times New Roman" w:cs="Times New Roman" w:hAnsi="Times New Roman" w:eastAsia="Times New Roman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outline w:val="0"/>
                <w:color w:val="0000ff"/>
                <w:sz w:val="24"/>
                <w:szCs w:val="24"/>
                <w:u w:val="single" w:color="0000ff"/>
                <w:rtl w:val="0"/>
                <w14:textFill>
                  <w14:solidFill>
                    <w14:srgbClr w14:val="0000FF"/>
                  </w14:solidFill>
                </w14:textFill>
              </w:rPr>
              <w:t>serikovaaru.03@mail.ru</w:t>
            </w:r>
            <w:r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14:textFill>
                  <w14:solidFill>
                    <w14:srgbClr w14:val="404040"/>
                  </w14:solidFill>
                </w14:textFill>
              </w:rPr>
              <w:fldChar w:fldCharType="end" w:fldLock="0"/>
            </w:r>
          </w:p>
        </w:tc>
      </w:tr>
      <w:tr>
        <w:tblPrEx>
          <w:shd w:val="clear" w:color="auto" w:fill="ced7e7"/>
        </w:tblPrEx>
        <w:trPr>
          <w:trHeight w:val="2543" w:hRule="atLeast"/>
        </w:trPr>
        <w:tc>
          <w:tcPr>
            <w:tcW w:type="dxa" w:w="310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</w:rPr>
              <w:t>ЖҰМЫС ТӘЖІРИБЕСІ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right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</w:rPr>
              <w:t>ОҚУ ПРАКТИКАСЫ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shd w:val="clear" w:color="auto" w:fill="ffffff"/>
              <w:spacing w:after="0"/>
              <w:rPr>
                <w:rFonts w:ascii="Times New Roman" w:cs="Times New Roman" w:hAnsi="Times New Roman" w:eastAsia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14:textFill>
                  <w14:solidFill>
                    <w14:srgbClr w14:val="4343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 xml:space="preserve">«Талдықорған қаласы бойынша Мемлекеттік кірістер басқармасы» 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20.05.2024-07.06.2024</w:t>
            </w:r>
          </w:p>
          <w:p>
            <w:pPr>
              <w:pStyle w:val="Основной текст"/>
              <w:shd w:val="clear" w:color="auto" w:fill="ffffff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rtl w:val="0"/>
                <w14:textFill>
                  <w14:solidFill>
                    <w14:srgbClr w14:val="434343"/>
                  </w14:solidFill>
                </w14:textFill>
              </w:rPr>
              <w:t>«Талдықорған қаласы бойынша Мемлекеттік кірістер басқармасы»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rtl w:val="0"/>
                <w14:textFill>
                  <w14:solidFill>
                    <w14:srgbClr w14:val="434343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26.05.2025-14.06.2025</w:t>
            </w:r>
          </w:p>
        </w:tc>
      </w:tr>
      <w:tr>
        <w:tblPrEx>
          <w:shd w:val="clear" w:color="auto" w:fill="ced7e7"/>
        </w:tblPrEx>
        <w:trPr>
          <w:trHeight w:val="2027" w:hRule="atLeast"/>
        </w:trPr>
        <w:tc>
          <w:tcPr>
            <w:tcW w:type="dxa" w:w="310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БІЛІМІ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Орта білім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“Информационный дизайнер”</w:t>
            </w:r>
          </w:p>
          <w:p>
            <w:pPr>
              <w:pStyle w:val="Основной текст"/>
              <w:widowControl w:val="0"/>
              <w:spacing w:after="0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 xml:space="preserve">Мамыр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>2022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ж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Талдықорған қаласы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Ілияс Жансүгіров атындағы колледж</w:t>
            </w:r>
          </w:p>
          <w:p>
            <w:pPr>
              <w:pStyle w:val="Основной текст"/>
              <w:widowControl w:val="0"/>
              <w:spacing w:after="0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Жоғары білім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“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Қаржы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 xml:space="preserve"> және есеп”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Мамыр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2026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ж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Қаржы ішкі оқу формасы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Талдықорған қаласы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Ілияс Жансүгіров атындағы Жетісу университеті </w:t>
            </w:r>
          </w:p>
        </w:tc>
      </w:tr>
      <w:tr>
        <w:tblPrEx>
          <w:shd w:val="clear" w:color="auto" w:fill="ced7e7"/>
        </w:tblPrEx>
        <w:trPr>
          <w:trHeight w:val="1340" w:hRule="atLeast"/>
        </w:trPr>
        <w:tc>
          <w:tcPr>
            <w:tcW w:type="dxa" w:w="310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ҚОСЫМША БІЛІМІ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right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БІЛІКТІЛІГІ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Университет курстары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 xml:space="preserve">. 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● 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Қазақ тілі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-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ана тілі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● Орыс — еркін меңгерілген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● Ағылшын тілі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-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В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 xml:space="preserve">1 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>деңгейі</w:t>
            </w:r>
          </w:p>
        </w:tc>
      </w:tr>
      <w:tr>
        <w:tblPrEx>
          <w:shd w:val="clear" w:color="auto" w:fill="ced7e7"/>
        </w:tblPrEx>
        <w:trPr>
          <w:trHeight w:val="653" w:hRule="atLeast"/>
        </w:trPr>
        <w:tc>
          <w:tcPr>
            <w:tcW w:type="dxa" w:w="310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КӘСІБИ ДАҒДЫЛАРЫ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hd w:val="clear" w:color="auto" w:fill="ffffff"/>
              <w:spacing w:after="0"/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• ДК білімі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fr-FR"/>
              </w:rPr>
              <w:t xml:space="preserve">: MS Word,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MS Excel,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MS PowerPoint.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Кеңсе техникасы бойынша жұмыс білімі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.</w:t>
            </w:r>
          </w:p>
        </w:tc>
      </w:tr>
      <w:tr>
        <w:tblPrEx>
          <w:shd w:val="clear" w:color="auto" w:fill="ced7e7"/>
        </w:tblPrEx>
        <w:trPr>
          <w:trHeight w:val="2371" w:hRule="atLeast"/>
        </w:trPr>
        <w:tc>
          <w:tcPr>
            <w:tcW w:type="dxa" w:w="310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ЖЕКЕ ҚАСИЕТТЕРІ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rPr>
                <w:rFonts w:ascii="Times New Roman" w:cs="Times New Roman" w:hAnsi="Times New Roman" w:eastAsia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  <w:t>• міндеттерді орындауға сауатты көзқарас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clear" w:color="auto" w:fill="ffffff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  <w:t>• құқықтық құжаттармен жұмыс істеу кезінде мұқият болу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clear" w:color="auto" w:fill="ffffff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  <w:t>• критикалық ойлау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clear" w:color="auto" w:fill="ffffff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• аналитикалық ақыл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-</w:t>
            </w: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ой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clear" w:color="auto" w:fill="ffffff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  <w:t>• жоғары жауапкершілік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clear" w:color="auto" w:fill="ffffff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  <w:t>• балалармен тез тіл табысу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  <w:t>• жаңа білімдерге ашықтық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.</w:t>
            </w:r>
          </w:p>
        </w:tc>
      </w:tr>
      <w:tr>
        <w:tblPrEx>
          <w:shd w:val="clear" w:color="auto" w:fill="ced7e7"/>
        </w:tblPrEx>
        <w:trPr>
          <w:trHeight w:val="1073" w:hRule="atLeast"/>
        </w:trPr>
        <w:tc>
          <w:tcPr>
            <w:tcW w:type="dxa" w:w="310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</w:rPr>
              <w:t>КӘСІБИ ДАҒДЫЛАРЫ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hint="default"/>
                <w:sz w:val="24"/>
                <w:szCs w:val="24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Іскерлік этикетті білу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;</w:t>
            </w:r>
          </w:p>
        </w:tc>
      </w:tr>
      <w:tr>
        <w:tblPrEx>
          <w:shd w:val="clear" w:color="auto" w:fill="ced7e7"/>
        </w:tblPrEx>
        <w:trPr>
          <w:trHeight w:val="1820" w:hRule="atLeast"/>
        </w:trPr>
        <w:tc>
          <w:tcPr>
            <w:tcW w:type="dxa" w:w="310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ҚОСЫМША АҚПАРАТ</w:t>
            </w: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: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2"/>
              </w:numPr>
              <w:shd w:val="clear" w:color="auto" w:fill="ffffff"/>
              <w:spacing w:before="240" w:after="240"/>
              <w:rPr>
                <w:rFonts w:ascii="Times New Roman" w:hAnsi="Times New Roman" w:hint="default"/>
                <w:outline w:val="0"/>
                <w:color w:val="7f7f7f"/>
                <w:sz w:val="24"/>
                <w:szCs w:val="24"/>
                <w:u w:color="7f7f7f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Жауапкершілігі жоғары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ұқыпты</w:t>
            </w:r>
          </w:p>
          <w:p>
            <w:pPr>
              <w:pStyle w:val="Основной текст"/>
              <w:widowControl w:val="0"/>
              <w:numPr>
                <w:ilvl w:val="0"/>
                <w:numId w:val="2"/>
              </w:numPr>
              <w:shd w:val="clear" w:color="auto" w:fill="ffffff"/>
              <w:bidi w:val="0"/>
              <w:spacing w:before="240" w:after="240"/>
              <w:ind w:right="0"/>
              <w:jc w:val="left"/>
              <w:rPr>
                <w:rFonts w:ascii="Times New Roman" w:hAnsi="Times New Roman" w:hint="default"/>
                <w:outline w:val="0"/>
                <w:color w:val="7f7f7f"/>
                <w:sz w:val="24"/>
                <w:szCs w:val="24"/>
                <w:u w:color="7f7f7f"/>
                <w:rtl w:val="0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Жаңа бағдарламаларды тез меңгеремін</w:t>
            </w:r>
          </w:p>
          <w:p>
            <w:pPr>
              <w:pStyle w:val="Основной текст"/>
              <w:widowControl w:val="0"/>
              <w:numPr>
                <w:ilvl w:val="0"/>
                <w:numId w:val="2"/>
              </w:numPr>
              <w:shd w:val="clear" w:color="auto" w:fill="ffffff"/>
              <w:bidi w:val="0"/>
              <w:spacing w:before="240" w:after="240"/>
              <w:ind w:right="0"/>
              <w:jc w:val="left"/>
              <w:rPr>
                <w:rFonts w:ascii="Times New Roman" w:hAnsi="Times New Roman" w:hint="default"/>
                <w:outline w:val="0"/>
                <w:color w:val="7f7f7f"/>
                <w:sz w:val="24"/>
                <w:szCs w:val="24"/>
                <w:u w:color="7f7f7f"/>
                <w:rtl w:val="0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Мақсатқа ұмтылған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тапсырмаларды соңына дейін орындауға дағдыланған</w:t>
            </w:r>
          </w:p>
        </w:tc>
      </w:tr>
    </w:tbl>
    <w:p>
      <w:pPr>
        <w:pStyle w:val="Основной текст"/>
        <w:widowControl w:val="0"/>
        <w:spacing w:after="0" w:line="240" w:lineRule="auto"/>
        <w:rPr>
          <w:rFonts w:ascii="Arial" w:cs="Arial" w:hAnsi="Arial" w:eastAsia="Arial"/>
          <w:caps w:val="0"/>
          <w:smallCaps w:val="0"/>
          <w:strike w:val="0"/>
          <w:dstrike w:val="0"/>
          <w:outline w:val="0"/>
          <w:color w:val="000000"/>
          <w:u w:val="none" w:color="000000"/>
          <w:shd w:val="nil" w:color="auto" w:fill="auto"/>
          <w:vertAlign w:val="baseline"/>
          <w14:textFill>
            <w14:solidFill>
              <w14:srgbClr w14:val="000000"/>
            </w14:solidFill>
          </w14:textFill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tbl>
      <w:tblPr>
        <w:tblW w:w="10658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2978"/>
        <w:gridCol w:w="7680"/>
      </w:tblGrid>
      <w:tr>
        <w:tblPrEx>
          <w:shd w:val="clear" w:color="auto" w:fill="ced7e7"/>
        </w:tblPrEx>
        <w:trPr>
          <w:trHeight w:val="3688" w:hRule="atLeast"/>
        </w:trPr>
        <w:tc>
          <w:tcPr>
            <w:tcW w:type="dxa" w:w="2978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364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ind w:left="284" w:firstLine="0"/>
              <w:jc w:val="center"/>
            </w:pP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14:textFill>
                  <w14:solidFill>
                    <w14:srgbClr w14:val="262626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1776603" cy="2296001"/>
                  <wp:effectExtent l="0" t="0" r="0" b="0"/>
                  <wp:docPr id="1073741826" name="officeArt object" descr="IMG_9611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IMG_9611.heic" descr="IMG_9611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6603" cy="229600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404040"/>
                <w:sz w:val="28"/>
                <w:szCs w:val="28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404040"/>
                <w:sz w:val="28"/>
                <w:szCs w:val="28"/>
                <w:u w:color="404040"/>
                <w:rtl w:val="0"/>
                <w14:textFill>
                  <w14:solidFill>
                    <w14:srgbClr w14:val="404040"/>
                  </w14:solidFill>
                </w14:textFill>
              </w:rPr>
              <w:t>Серикова Аружан Ерланқызы</w:t>
            </w:r>
          </w:p>
          <w:p>
            <w:pPr>
              <w:pStyle w:val="Основной текст"/>
              <w:widowControl w:val="0"/>
              <w:spacing w:after="0"/>
              <w:rPr>
                <w:rFonts w:ascii="Arial" w:cs="Arial" w:hAnsi="Arial" w:eastAsia="Arial"/>
                <w:b w:val="1"/>
                <w:bCs w:val="1"/>
                <w:sz w:val="24"/>
                <w:szCs w:val="24"/>
                <w:shd w:val="nil" w:color="auto" w:fill="auto"/>
              </w:rPr>
            </w:pP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Финансист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налоговый сотрудник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бухгалтер</w:t>
            </w:r>
          </w:p>
          <w:p>
            <w:pPr>
              <w:pStyle w:val="Основной текст"/>
              <w:widowControl w:val="0"/>
              <w:bidi w:val="0"/>
              <w:spacing w:before="120"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Образование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г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.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Талдыкорган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Жетысуский университет имени Ильяса Жансугурова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студент 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4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курса специальности финансы и учет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Дата рождения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14.11.2003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Город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г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.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Талдыкорган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Семейное положение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незамужем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Телефон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+7</w:t>
            </w:r>
            <w:r>
              <w:rPr>
                <w:rFonts w:ascii="Times New Roman" w:hAnsi="Times New Roman" w:hint="default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 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70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7 495 40 90</w:t>
            </w:r>
          </w:p>
          <w:p>
            <w:pPr>
              <w:pStyle w:val="Основной текст"/>
              <w:widowControl w:val="0"/>
              <w:bidi w:val="0"/>
              <w:spacing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b w:val="0"/>
                <w:bCs w:val="0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Email: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 </w:t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instrText xml:space="preserve"> HYPERLINK "mailto:serikovaaru.03@mail.ru"</w:instrText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rtl w:val="0"/>
                <w14:textFill>
                  <w14:solidFill>
                    <w14:srgbClr w14:val="0000FF"/>
                  </w14:solidFill>
                </w14:textFill>
              </w:rPr>
              <w:t>serikovaaru.03@mail.ru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14:textFill>
                  <w14:solidFill>
                    <w14:srgbClr w14:val="404040"/>
                  </w14:solidFill>
                </w14:textFill>
              </w:rPr>
              <w:fldChar w:fldCharType="end" w:fldLock="0"/>
            </w:r>
          </w:p>
        </w:tc>
      </w:tr>
      <w:tr>
        <w:tblPrEx>
          <w:shd w:val="clear" w:color="auto" w:fill="ced7e7"/>
        </w:tblPrEx>
        <w:trPr>
          <w:trHeight w:val="1210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</w:rPr>
              <w:t>ОПЫТ РАБОТЫ УЧЕБНАЯ ПРАКТИКА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"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Управление государственных доходов по городу Талдыкорган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" 20.05.2024-07.06.2024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"</w:t>
            </w:r>
            <w:r>
              <w:rPr>
                <w:rFonts w:ascii="Times New Roman" w:hAnsi="Times New Roman" w:hint="default"/>
                <w:outline w:val="0"/>
                <w:color w:val="404040"/>
                <w:sz w:val="24"/>
                <w:szCs w:val="24"/>
                <w:u w:color="404040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Управление государственных доходов по городу Талдыкорган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"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>26.05.2025-14.06.2025</w:t>
            </w:r>
          </w:p>
        </w:tc>
      </w:tr>
      <w:tr>
        <w:tblPrEx>
          <w:shd w:val="clear" w:color="auto" w:fill="ced7e7"/>
        </w:tblPrEx>
        <w:trPr>
          <w:trHeight w:val="2317" w:hRule="atLeast"/>
        </w:trPr>
        <w:tc>
          <w:tcPr>
            <w:tcW w:type="dxa" w:w="2978"/>
            <w:tcBorders>
              <w:top w:val="nil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ОБРАЗОВАНИЕ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  <w:lang w:val="ru-RU"/>
              </w:rPr>
              <w:t>Среднее образование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“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  <w:lang w:val="ru-RU"/>
              </w:rPr>
              <w:t>Информационный дизайнер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”</w:t>
            </w:r>
          </w:p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 xml:space="preserve">Май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2022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г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.,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г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  <w:lang w:val="ru-RU"/>
              </w:rPr>
              <w:t>Талдыкорган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  <w:lang w:val="ru-RU"/>
              </w:rPr>
              <w:t>Колледж имени Ильяса Жансугурова</w:t>
            </w:r>
          </w:p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Финансы</w:t>
            </w:r>
          </w:p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 xml:space="preserve">Май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2026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г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Финансы и учет  Очная</w:t>
            </w:r>
          </w:p>
          <w:p>
            <w:pPr>
              <w:pStyle w:val="Основной текст"/>
              <w:widowControl w:val="0"/>
              <w:bidi w:val="0"/>
              <w:spacing w:before="120" w:after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Жетысуский университет имени Ильяса Жансугурова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город Талдыкорган</w:t>
            </w:r>
            <w:r>
              <w:rPr>
                <w:rFonts w:ascii="Times New Roman" w:cs="Times New Roman" w:hAnsi="Times New Roman" w:eastAsia="Times New Roman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r>
          </w:p>
        </w:tc>
      </w:tr>
      <w:tr>
        <w:tblPrEx>
          <w:shd w:val="clear" w:color="auto" w:fill="ced7e7"/>
        </w:tblPrEx>
        <w:trPr>
          <w:trHeight w:val="1658" w:hRule="atLeast"/>
        </w:trPr>
        <w:tc>
          <w:tcPr>
            <w:tcW w:type="dxa" w:w="2978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ДОПОЛНИТЕЛЬНОЕ ОБРАЗОВАНИЕ</w:t>
            </w:r>
            <w:r>
              <w:rPr>
                <w:rFonts w:ascii="Times New Roman" w:hAnsi="Times New Roman"/>
                <w:b w:val="0"/>
                <w:bCs w:val="0"/>
                <w:caps w:val="0"/>
                <w:smallCaps w:val="0"/>
                <w:outline w:val="0"/>
                <w:color w:val="666666"/>
                <w:sz w:val="24"/>
                <w:szCs w:val="24"/>
                <w:u w:val="single" w:color="666666"/>
                <w:shd w:val="nil" w:color="auto" w:fill="auto"/>
                <w:rtl w:val="0"/>
                <w14:textFill>
                  <w14:solidFill>
                    <w14:srgbClr w14:val="666666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ТРЕНИНГИ И КУРСЫ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lang w:val="ru-RU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Курсы в университете</w:t>
            </w:r>
          </w:p>
          <w:p>
            <w:pPr>
              <w:pStyle w:val="Основной текст"/>
              <w:widowControl w:val="0"/>
              <w:bidi w:val="0"/>
              <w:spacing w:before="180" w:after="0" w:line="333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21"/>
                <w:szCs w:val="21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● 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ru-RU"/>
                <w14:textFill>
                  <w14:solidFill>
                    <w14:srgbClr w14:val="434343"/>
                  </w14:solidFill>
                </w14:textFill>
              </w:rPr>
              <w:t>Казахский — родной язык</w:t>
            </w:r>
          </w:p>
          <w:p>
            <w:pPr>
              <w:pStyle w:val="Основной текст"/>
              <w:widowControl w:val="0"/>
              <w:bidi w:val="0"/>
              <w:spacing w:after="0" w:line="333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en-US"/>
                <w14:textFill>
                  <w14:solidFill>
                    <w14:srgbClr w14:val="434343"/>
                  </w14:solidFill>
                </w14:textFill>
              </w:rPr>
              <w:t>● Русский — свободное владение</w:t>
            </w:r>
          </w:p>
          <w:p>
            <w:pPr>
              <w:pStyle w:val="Основной текст"/>
              <w:widowControl w:val="0"/>
              <w:bidi w:val="0"/>
              <w:spacing w:after="180" w:line="333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b w:val="0"/>
                <w:bCs w:val="0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ru-RU"/>
                <w14:textFill>
                  <w14:solidFill>
                    <w14:srgbClr w14:val="434343"/>
                  </w14:solidFill>
                </w14:textFill>
              </w:rPr>
              <w:t>● Английский — разговорный уровень</w:t>
            </w:r>
          </w:p>
        </w:tc>
      </w:tr>
      <w:tr>
        <w:tblPrEx>
          <w:shd w:val="clear" w:color="auto" w:fill="ced7e7"/>
        </w:tblPrEx>
        <w:trPr>
          <w:trHeight w:val="653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ПРОФЕССИОНАЛЬНЫЕ НАВЫКИ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hint="default"/>
                <w:outline w:val="0"/>
                <w:color w:val="7f7f7f"/>
                <w:sz w:val="24"/>
                <w:szCs w:val="24"/>
                <w:u w:color="7f7f7f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Знание ПК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: MS Word, MS Excel, MS PowerPoint. </w:t>
            </w: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Навыки работы с офисной оргтехникой …</w:t>
            </w:r>
          </w:p>
        </w:tc>
      </w:tr>
      <w:tr>
        <w:tblPrEx>
          <w:shd w:val="clear" w:color="auto" w:fill="ced7e7"/>
        </w:tblPrEx>
        <w:trPr>
          <w:trHeight w:val="1684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ЛИЧНЫЕ КАЧЕСТВА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numPr>
                <w:ilvl w:val="0"/>
                <w:numId w:val="5"/>
              </w:numPr>
              <w:spacing w:after="0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грамотный подход к выполнению обязанностей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numPr>
                <w:ilvl w:val="0"/>
                <w:numId w:val="5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</w:rPr>
              <w:t>аналитический склад ума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numPr>
                <w:ilvl w:val="0"/>
                <w:numId w:val="5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критическое мышление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numPr>
                <w:ilvl w:val="0"/>
                <w:numId w:val="5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высокая ответственность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;</w:t>
            </w:r>
          </w:p>
          <w:p>
            <w:pPr>
              <w:pStyle w:val="Основной текст"/>
              <w:numPr>
                <w:ilvl w:val="0"/>
                <w:numId w:val="5"/>
              </w:numPr>
              <w:bidi w:val="0"/>
              <w:ind w:right="0"/>
              <w:jc w:val="left"/>
              <w:rPr>
                <w:sz w:val="24"/>
                <w:szCs w:val="24"/>
                <w:shd w:val="clear" w:color="auto" w:fill="ffffff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clear" w:color="auto" w:fill="ffffff"/>
                <w:rtl w:val="0"/>
                <w:lang w:val="ru-RU"/>
              </w:rPr>
              <w:t>открытость к новым знаниям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.</w:t>
            </w:r>
          </w:p>
        </w:tc>
      </w:tr>
      <w:tr>
        <w:tblPrEx>
          <w:shd w:val="clear" w:color="auto" w:fill="ced7e7"/>
        </w:tblPrEx>
        <w:trPr>
          <w:trHeight w:val="1311" w:hRule="atLeast"/>
        </w:trPr>
        <w:tc>
          <w:tcPr>
            <w:tcW w:type="dxa" w:w="2978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</w:rPr>
              <w:t>ДОСТИЖЕНИЯ</w:t>
            </w:r>
            <w:r>
              <w:rPr>
                <w:rFonts w:ascii="Times New Roman" w:hAnsi="Times New Roman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</w:rPr>
              <w:t>: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hAnsi="Times New Roman" w:hint="default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Знание делового этикета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;</w:t>
            </w:r>
          </w:p>
          <w:p>
            <w:pPr>
              <w:pStyle w:val="Основной текст"/>
              <w:widowControl w:val="0"/>
              <w:numPr>
                <w:ilvl w:val="0"/>
                <w:numId w:val="6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Знание в области своей специальности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.</w:t>
            </w:r>
          </w:p>
        </w:tc>
      </w:tr>
      <w:tr>
        <w:tblPrEx>
          <w:shd w:val="clear" w:color="auto" w:fill="ced7e7"/>
        </w:tblPrEx>
        <w:trPr>
          <w:trHeight w:val="1373" w:hRule="atLeast"/>
        </w:trPr>
        <w:tc>
          <w:tcPr>
            <w:tcW w:type="dxa" w:w="2978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ДОПОЛНИТЕЛЬНАЯ ИНФОРМАЦИЯ</w:t>
            </w: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 xml:space="preserve">: </w:t>
            </w:r>
          </w:p>
        </w:tc>
        <w:tc>
          <w:tcPr>
            <w:tcW w:type="dxa" w:w="768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before="180" w:after="0" w:line="432" w:lineRule="auto"/>
              <w:ind w:left="800" w:hanging="260"/>
              <w:rPr>
                <w:rFonts w:ascii="Times New Roman" w:cs="Times New Roman" w:hAnsi="Times New Roman" w:eastAsia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14:textFill>
                  <w14:solidFill>
                    <w14:srgbClr w14:val="434343"/>
                  </w14:solidFill>
                </w14:textFill>
              </w:rPr>
            </w:pPr>
            <w:r>
              <w:rPr>
                <w:rFonts w:ascii="Arial" w:hAnsi="Arial" w:hint="default"/>
                <w:outline w:val="0"/>
                <w:color w:val="000000"/>
                <w:sz w:val="17"/>
                <w:szCs w:val="17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● 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ru-RU"/>
                <w14:textFill>
                  <w14:solidFill>
                    <w14:srgbClr w14:val="434343"/>
                  </w14:solidFill>
                </w14:textFill>
              </w:rPr>
              <w:t>Ответственная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ru-RU"/>
                <w14:textFill>
                  <w14:solidFill>
                    <w14:srgbClr w14:val="434343"/>
                  </w14:solidFill>
                </w14:textFill>
              </w:rPr>
              <w:t>внимательная к деталям</w:t>
            </w:r>
          </w:p>
          <w:p>
            <w:pPr>
              <w:pStyle w:val="Основной текст"/>
              <w:widowControl w:val="0"/>
              <w:bidi w:val="0"/>
              <w:spacing w:after="0" w:line="432" w:lineRule="auto"/>
              <w:ind w:left="800" w:right="0" w:hanging="260"/>
              <w:jc w:val="left"/>
              <w:rPr>
                <w:rFonts w:ascii="Times New Roman" w:cs="Times New Roman" w:hAnsi="Times New Roman" w:eastAsia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ru-RU"/>
                <w14:textFill>
                  <w14:solidFill>
                    <w14:srgbClr w14:val="434343"/>
                  </w14:solidFill>
                </w14:textFill>
              </w:rPr>
              <w:t>● Быстро осваиваю новые программы</w:t>
            </w:r>
          </w:p>
          <w:p>
            <w:pPr>
              <w:pStyle w:val="Основной текст"/>
              <w:widowControl w:val="0"/>
              <w:bidi w:val="0"/>
              <w:spacing w:after="180" w:line="333" w:lineRule="auto"/>
              <w:ind w:left="800" w:right="0" w:hanging="26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ru-RU"/>
                <w14:textFill>
                  <w14:solidFill>
                    <w14:srgbClr w14:val="434343"/>
                  </w14:solidFill>
                </w14:textFill>
              </w:rPr>
              <w:t>● Целеустремлённа</w:t>
            </w:r>
            <w:r>
              <w:rPr>
                <w:rFonts w:ascii="Times New Roman" w:hAnsi="Times New Roman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14:textFill>
                  <w14:solidFill>
                    <w14:srgbClr w14:val="434343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434343"/>
                <w:sz w:val="24"/>
                <w:szCs w:val="24"/>
                <w:u w:color="434343"/>
                <w:shd w:val="nil" w:color="auto" w:fill="auto"/>
                <w:rtl w:val="0"/>
                <w:lang w:val="ru-RU"/>
                <w14:textFill>
                  <w14:solidFill>
                    <w14:srgbClr w14:val="434343"/>
                  </w14:solidFill>
                </w14:textFill>
              </w:rPr>
              <w:t>привыкла доводить задачи до конца</w:t>
            </w:r>
          </w:p>
        </w:tc>
      </w:tr>
    </w:tbl>
    <w:p>
      <w:pPr>
        <w:pStyle w:val="Основной текст"/>
        <w:widowControl w:val="0"/>
        <w:spacing w:line="240" w:lineRule="auto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Основной текст"/>
        <w:rPr>
          <w:rFonts w:ascii="Times New Roman" w:cs="Times New Roman" w:hAnsi="Times New Roman" w:eastAsia="Times New Roman"/>
          <w:sz w:val="24"/>
          <w:szCs w:val="24"/>
        </w:rPr>
      </w:pPr>
    </w:p>
    <w:tbl>
      <w:tblPr>
        <w:tblW w:w="10745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3050"/>
        <w:gridCol w:w="7695"/>
      </w:tblGrid>
      <w:tr>
        <w:tblPrEx>
          <w:shd w:val="clear" w:color="auto" w:fill="ced7e7"/>
        </w:tblPrEx>
        <w:trPr>
          <w:trHeight w:val="3780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364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bidi w:val="0"/>
            </w:pPr>
            <w:r>
              <w:drawing xmlns:a="http://schemas.openxmlformats.org/drawingml/2006/main">
                <wp:inline distT="0" distB="0" distL="0" distR="0">
                  <wp:extent cx="1567094" cy="2025241"/>
                  <wp:effectExtent l="0" t="0" r="0" b="0"/>
                  <wp:docPr id="1073741827" name="officeArt object" descr="IMG_9611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IMG_9611.heic" descr="IMG_9611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7094" cy="202524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shd w:val="nil" w:color="auto" w:fill="auto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/>
                <w:b w:val="1"/>
                <w:bCs w:val="1"/>
                <w:outline w:val="0"/>
                <w:color w:val="404040"/>
                <w:sz w:val="24"/>
                <w:szCs w:val="24"/>
                <w:u w:color="404040"/>
                <w:rtl w:val="0"/>
                <w:lang w:val="en-US"/>
                <w14:textFill>
                  <w14:solidFill>
                    <w14:srgbClr w14:val="404040"/>
                  </w14:solidFill>
                </w14:textFill>
              </w:rPr>
              <w:t>Serikova Aruzhan Erlankyzy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Financier, tax officer, accountant</w:t>
            </w:r>
          </w:p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14:textFill>
                  <w14:solidFill>
                    <w14:srgbClr w14:val="313A43"/>
                  </w14:solidFill>
                </w14:textFill>
              </w:rPr>
            </w:pP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Education:</w:t>
            </w:r>
            <w:r>
              <w:rPr>
                <w:rFonts w:ascii="Calibri" w:hAnsi="Calibri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Taldykorgan, Zhetysu University named after Ilyas Zhansugurov, 4rd year student of finance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Date of birth: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14.11.2003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City: </w:t>
            </w:r>
            <w:r>
              <w:rPr>
                <w:rFonts w:ascii="Calibri" w:hAnsi="Calibri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Taldykorgan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Relationship status: </w:t>
            </w:r>
            <w:r>
              <w:rPr>
                <w:rFonts w:ascii="Calibri" w:hAnsi="Calibri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unmarried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b w:val="0"/>
                <w:bCs w:val="0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Phone: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+7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 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70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7 495 40 90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b w:val="0"/>
                <w:bCs w:val="0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>Email: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 </w:t>
            </w:r>
            <w:r>
              <w:rPr>
                <w:rFonts w:ascii="Calibri" w:hAnsi="Calibri"/>
                <w:b w:val="0"/>
                <w:bCs w:val="0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Cambria" w:hAnsi="Cambria"/>
                <w:b w:val="0"/>
                <w:bCs w:val="0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instrText xml:space="preserve"> HYPERLINK "mailto:serikovaaru.03@mail.ru"</w:instrText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b w:val="1"/>
                <w:bCs w:val="1"/>
                <w:outline w:val="0"/>
                <w:color w:val="0000ff"/>
                <w:sz w:val="24"/>
                <w:szCs w:val="24"/>
                <w:u w:val="single" w:color="0000ff"/>
                <w:rtl w:val="0"/>
                <w14:textFill>
                  <w14:solidFill>
                    <w14:srgbClr w14:val="0000FF"/>
                  </w14:solidFill>
                </w14:textFill>
              </w:rPr>
              <w:t>serikovaaru.03@mail.ru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14:textFill>
                  <w14:solidFill>
                    <w14:srgbClr w14:val="313A43"/>
                  </w14:solidFill>
                </w14:textFill>
              </w:rPr>
              <w:fldChar w:fldCharType="end" w:fldLock="0"/>
            </w:r>
          </w:p>
        </w:tc>
      </w:tr>
      <w:tr>
        <w:tblPrEx>
          <w:shd w:val="clear" w:color="auto" w:fill="ced7e7"/>
        </w:tblPrEx>
        <w:trPr>
          <w:trHeight w:val="997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</w:rPr>
            </w:pPr>
          </w:p>
          <w:p>
            <w:pPr>
              <w:pStyle w:val="Основной текст"/>
              <w:widowControl w:val="0"/>
              <w:tabs>
                <w:tab w:val="left" w:pos="1230"/>
              </w:tabs>
              <w:bidi w:val="0"/>
              <w:spacing w:after="0"/>
              <w:ind w:left="0" w:right="0" w:firstLine="0"/>
              <w:jc w:val="right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 xml:space="preserve">WORK EXPERIENCE TRAINING PRACTICE 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"State Revenue Department for Taldykorgan" 20.05.2024-07.06.2024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rtl w:val="0"/>
                <w:lang w:val="en-US"/>
              </w:rPr>
              <w:t>"State Revenue Department for Taldykorgan"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</w:rPr>
              <w:t>26.05.2025-14.06.2025</w:t>
            </w:r>
          </w:p>
        </w:tc>
      </w:tr>
      <w:tr>
        <w:tblPrEx>
          <w:shd w:val="clear" w:color="auto" w:fill="ced7e7"/>
        </w:tblPrEx>
        <w:trPr>
          <w:trHeight w:val="2389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:lang w:val="de-DE"/>
                <w14:textFill>
                  <w14:solidFill>
                    <w14:srgbClr w14:val="262626"/>
                  </w14:solidFill>
                </w14:textFill>
              </w:rPr>
              <w:t>EDUCATION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 w:line="36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 xml:space="preserve">Secondary Education: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rtl w:val="0"/>
                <w14:textFill>
                  <w14:solidFill>
                    <w14:srgbClr w14:val="313A43"/>
                  </w14:solidFill>
                </w14:textFill>
              </w:rPr>
              <w:t>“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rtl w:val="0"/>
                <w:lang w:val="fr-FR"/>
                <w14:textFill>
                  <w14:solidFill>
                    <w14:srgbClr w14:val="313A43"/>
                  </w14:solidFill>
                </w14:textFill>
              </w:rPr>
              <w:t>Information Designer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rtl w:val="0"/>
                <w14:textFill>
                  <w14:solidFill>
                    <w14:srgbClr w14:val="313A43"/>
                  </w14:solidFill>
                </w14:textFill>
              </w:rPr>
              <w:t>”</w:t>
            </w:r>
          </w:p>
          <w:p>
            <w:pPr>
              <w:pStyle w:val="Основной текст"/>
              <w:widowControl w:val="0"/>
              <w:spacing w:after="0" w:line="36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rtl w:val="0"/>
                <w14:textFill>
                  <w14:solidFill>
                    <w14:srgbClr w14:val="313A43"/>
                  </w14:solidFill>
                </w14:textFill>
              </w:rPr>
              <w:t>May 2022, Taldykorgan, Ilyas Zhansugurov College</w:t>
            </w:r>
          </w:p>
          <w:p>
            <w:pPr>
              <w:pStyle w:val="Основной текст"/>
              <w:widowControl w:val="0"/>
              <w:spacing w:after="0" w:line="36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b w:val="1"/>
                <w:bCs w:val="1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fr-FR"/>
                <w14:textFill>
                  <w14:solidFill>
                    <w14:srgbClr w14:val="313A43"/>
                  </w14:solidFill>
                </w14:textFill>
              </w:rPr>
              <w:t>Finance</w:t>
            </w:r>
          </w:p>
          <w:p>
            <w:pPr>
              <w:pStyle w:val="Основной текст"/>
              <w:widowControl w:val="0"/>
              <w:bidi w:val="0"/>
              <w:spacing w:after="0" w:line="36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May 2026, Finance Full-time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Zhetysu University named after Ilyas Zhansugurov, Taldykorgan city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outline w:val="0"/>
                <w:color w:val="313a43"/>
                <w:sz w:val="24"/>
                <w:szCs w:val="24"/>
                <w:u w:color="313a43"/>
                <w:shd w:val="nil" w:color="auto" w:fill="auto"/>
                <w:rtl w:val="0"/>
                <w:lang w:val="en-US"/>
                <w14:textFill>
                  <w14:solidFill>
                    <w14:srgbClr w14:val="313A43"/>
                  </w14:solidFill>
                </w14:textFill>
              </w:rPr>
              <w:t>The average score (GPA) for the entire time of study is 3.8</w:t>
            </w:r>
          </w:p>
        </w:tc>
      </w:tr>
      <w:tr>
        <w:tblPrEx>
          <w:shd w:val="clear" w:color="auto" w:fill="ced7e7"/>
        </w:tblPrEx>
        <w:trPr>
          <w:trHeight w:val="1829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:lang w:val="de-DE"/>
                <w14:textFill>
                  <w14:solidFill>
                    <w14:srgbClr w14:val="262626"/>
                  </w14:solidFill>
                </w14:textFill>
              </w:rPr>
              <w:t>ADDITIONAL EDUCATION TRAINING AND COURSES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spacing w:after="0" w:line="240" w:lineRule="auto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>University courses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 xml:space="preserve">● 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 xml:space="preserve">Kazakh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 xml:space="preserve">— 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fr-FR"/>
                <w14:textFill>
                  <w14:solidFill>
                    <w14:srgbClr w14:val="262626"/>
                  </w14:solidFill>
                </w14:textFill>
              </w:rPr>
              <w:t>native language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 xml:space="preserve">● 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nl-NL"/>
                <w14:textFill>
                  <w14:solidFill>
                    <w14:srgbClr w14:val="262626"/>
                  </w14:solidFill>
                </w14:textFill>
              </w:rPr>
              <w:t xml:space="preserve">Russian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 xml:space="preserve">— 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s-ES_tradnl"/>
                <w14:textFill>
                  <w14:solidFill>
                    <w14:srgbClr w14:val="262626"/>
                  </w14:solidFill>
                </w14:textFill>
              </w:rPr>
              <w:t>fluent</w:t>
            </w:r>
          </w:p>
          <w:p>
            <w:pPr>
              <w:pStyle w:val="Основной текст"/>
              <w:widowControl w:val="0"/>
              <w:bidi w:val="0"/>
              <w:spacing w:after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 xml:space="preserve">● 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 xml:space="preserve">English </w:t>
            </w:r>
            <w:r>
              <w:rPr>
                <w:rFonts w:ascii="Times New Roman" w:hAnsi="Times New Roman" w:hint="default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 xml:space="preserve">— 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fr-FR"/>
                <w14:textFill>
                  <w14:solidFill>
                    <w14:srgbClr w14:val="262626"/>
                  </w14:solidFill>
                </w14:textFill>
              </w:rPr>
              <w:t>conversational level</w:t>
            </w:r>
          </w:p>
        </w:tc>
      </w:tr>
      <w:tr>
        <w:tblPrEx>
          <w:shd w:val="clear" w:color="auto" w:fill="ced7e7"/>
        </w:tblPrEx>
        <w:trPr>
          <w:trHeight w:val="653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:lang w:val="da-DK"/>
                <w14:textFill>
                  <w14:solidFill>
                    <w14:srgbClr w14:val="000000"/>
                  </w14:solidFill>
                </w14:textFill>
              </w:rPr>
              <w:t>PROFESSIONAL SKILLS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PC knowledge: MS Word, MS PowerPoint. Working knowledge of office equipment</w:t>
            </w:r>
          </w:p>
        </w:tc>
      </w:tr>
      <w:tr>
        <w:tblPrEx>
          <w:shd w:val="clear" w:color="auto" w:fill="ced7e7"/>
        </w:tblPrEx>
        <w:trPr>
          <w:trHeight w:val="2740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000000"/>
                <w:sz w:val="24"/>
                <w:szCs w:val="24"/>
                <w:u w:val="single"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PERSONAL QUALITIES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competent approach to the performance of duties;</w:t>
            </w:r>
          </w:p>
          <w:p>
            <w:pPr>
              <w:pStyle w:val="Основной текст"/>
              <w:widowControl w:val="0"/>
              <w:numPr>
                <w:ilvl w:val="0"/>
                <w:numId w:val="8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attentiveness when working with legal documents;</w:t>
            </w:r>
          </w:p>
          <w:p>
            <w:pPr>
              <w:pStyle w:val="Основной текст"/>
              <w:widowControl w:val="0"/>
              <w:numPr>
                <w:ilvl w:val="0"/>
                <w:numId w:val="8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</w:rPr>
              <w:t>analytic mind;</w:t>
            </w:r>
          </w:p>
          <w:p>
            <w:pPr>
              <w:pStyle w:val="Основной текст"/>
              <w:widowControl w:val="0"/>
              <w:numPr>
                <w:ilvl w:val="0"/>
                <w:numId w:val="8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observance of discipline, diligence;</w:t>
            </w:r>
          </w:p>
          <w:p>
            <w:pPr>
              <w:pStyle w:val="Основной текст"/>
              <w:widowControl w:val="0"/>
              <w:numPr>
                <w:ilvl w:val="0"/>
                <w:numId w:val="8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critical thinking;</w:t>
            </w:r>
          </w:p>
          <w:p>
            <w:pPr>
              <w:pStyle w:val="Основной текст"/>
              <w:widowControl w:val="0"/>
              <w:numPr>
                <w:ilvl w:val="0"/>
                <w:numId w:val="8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 xml:space="preserve"> high responsibility;</w:t>
            </w:r>
          </w:p>
          <w:p>
            <w:pPr>
              <w:pStyle w:val="Основной текст"/>
              <w:widowControl w:val="0"/>
              <w:numPr>
                <w:ilvl w:val="0"/>
                <w:numId w:val="8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openness to new knowledge.</w:t>
            </w:r>
          </w:p>
        </w:tc>
      </w:tr>
      <w:tr>
        <w:tblPrEx>
          <w:shd w:val="clear" w:color="auto" w:fill="ced7e7"/>
        </w:tblPrEx>
        <w:trPr>
          <w:trHeight w:val="1311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>ACHIEVEMENTS: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9"/>
              </w:num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Knowledge of business etiquette;</w:t>
            </w:r>
          </w:p>
          <w:p>
            <w:pPr>
              <w:pStyle w:val="Основной текст"/>
              <w:widowControl w:val="0"/>
              <w:numPr>
                <w:ilvl w:val="0"/>
                <w:numId w:val="9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Knowledge in the field in my specialty.</w:t>
            </w:r>
          </w:p>
        </w:tc>
      </w:tr>
      <w:tr>
        <w:tblPrEx>
          <w:shd w:val="clear" w:color="auto" w:fill="ced7e7"/>
        </w:tblPrEx>
        <w:trPr>
          <w:trHeight w:val="1173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z w:val="24"/>
                <w:szCs w:val="24"/>
                <w:u w:val="single" w:color="262626"/>
                <w:shd w:val="nil" w:color="auto" w:fill="auto"/>
                <w:rtl w:val="0"/>
                <w:lang w:val="de-DE"/>
                <w14:textFill>
                  <w14:solidFill>
                    <w14:srgbClr w14:val="262626"/>
                  </w14:solidFill>
                </w14:textFill>
              </w:rPr>
              <w:t xml:space="preserve">ADDITIONAL INFORMATION: 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hAnsi="Times New Roman"/>
                <w:outline w:val="0"/>
                <w:color w:val="262626"/>
                <w:sz w:val="24"/>
                <w:szCs w:val="24"/>
                <w:u w:color="262626"/>
                <w:lang w:val="en-US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>Responsible, attentive to details</w:t>
            </w:r>
          </w:p>
          <w:p>
            <w:pPr>
              <w:pStyle w:val="Основной текст"/>
              <w:widowControl w:val="0"/>
              <w:numPr>
                <w:ilvl w:val="0"/>
                <w:numId w:val="10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outline w:val="0"/>
                <w:color w:val="262626"/>
                <w:sz w:val="24"/>
                <w:szCs w:val="24"/>
                <w:u w:color="262626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>quickly learn new programs</w:t>
            </w:r>
          </w:p>
          <w:p>
            <w:pPr>
              <w:pStyle w:val="Основной текст"/>
              <w:widowControl w:val="0"/>
              <w:numPr>
                <w:ilvl w:val="0"/>
                <w:numId w:val="10"/>
              </w:numPr>
              <w:bidi w:val="0"/>
              <w:spacing w:after="0"/>
              <w:ind w:right="0"/>
              <w:jc w:val="left"/>
              <w:rPr>
                <w:rFonts w:ascii="Times New Roman" w:hAnsi="Times New Roman"/>
                <w:outline w:val="0"/>
                <w:color w:val="262626"/>
                <w:sz w:val="24"/>
                <w:szCs w:val="24"/>
                <w:u w:color="262626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262626"/>
                <w:sz w:val="24"/>
                <w:szCs w:val="24"/>
                <w:u w:color="262626"/>
                <w:shd w:val="nil" w:color="auto" w:fill="auto"/>
                <w:rtl w:val="0"/>
                <w:lang w:val="en-US"/>
                <w14:textFill>
                  <w14:solidFill>
                    <w14:srgbClr w14:val="262626"/>
                  </w14:solidFill>
                </w14:textFill>
              </w:rPr>
              <w:t>I am determined and used to completing tasks</w:t>
            </w:r>
          </w:p>
        </w:tc>
      </w:tr>
    </w:tbl>
    <w:p>
      <w:pPr>
        <w:pStyle w:val="Основной текст"/>
        <w:spacing w:line="240" w:lineRule="auto"/>
      </w:pPr>
      <w:r>
        <w:rPr>
          <w:rFonts w:ascii="Times New Roman" w:cs="Times New Roman" w:hAnsi="Times New Roman" w:eastAsia="Times New Roman"/>
          <w:sz w:val="24"/>
          <w:szCs w:val="24"/>
        </w:rPr>
      </w:r>
    </w:p>
    <w:sectPr>
      <w:headerReference w:type="default" r:id="rId5"/>
      <w:footerReference w:type="default" r:id="rId6"/>
      <w:pgSz w:w="11900" w:h="16840" w:orient="portrait"/>
      <w:pgMar w:top="709" w:right="850" w:bottom="1134" w:left="1701" w:header="708" w:footer="708"/>
      <w:pgNumType w:start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  <w:font w:name="Helvetica">
    <w:charset w:val="00"/>
    <w:family w:val="roman"/>
    <w:pitch w:val="default"/>
  </w:font>
  <w:font w:name="Cambri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bullet"/>
      <w:suff w:val="tab"/>
      <w:lvlText w:val="●"/>
      <w:lvlJc w:val="left"/>
      <w:pPr>
        <w:ind w:left="105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77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49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321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93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65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37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609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81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multiLevelType w:val="hybridMultilevel"/>
    <w:lvl w:ilvl="0">
      <w:start w:val="1"/>
      <w:numFmt w:val="bullet"/>
      <w:suff w:val="tab"/>
      <w:lvlText w:val="●"/>
      <w:lvlJc w:val="left"/>
      <w:pPr>
        <w:ind w:left="1155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875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595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3315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4035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755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475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6195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915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multiLevelType w:val="hybridMultilevel"/>
    <w:lvl w:ilvl="0">
      <w:start w:val="1"/>
      <w:numFmt w:val="bullet"/>
      <w:suff w:val="tab"/>
      <w:lvlText w:val="●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●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●"/>
      <w:lvlJc w:val="left"/>
      <w:pPr>
        <w:ind w:left="504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Колонтитулы">
    <w:name w:val="Колонтитулы"/>
    <w:next w:val="Колонтитулы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Основной текст">
    <w:name w:val="Основной текст"/>
    <w:next w:val="Основной текст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76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character" w:styleId="Hyperlink.0">
    <w:name w:val="Hyperlink.0"/>
    <w:basedOn w:val="Hyperlink"/>
    <w:next w:val="Hyperlink.0"/>
    <w:rPr>
      <w:outline w:val="0"/>
      <w:color w:val="0000ff"/>
      <w:u w:val="single" w:color="0000ff"/>
      <w14:textFill>
        <w14:solidFill>
          <w14:srgbClr w14:val="0000FF"/>
        </w14:solidFill>
      </w14:textFill>
    </w:rPr>
  </w:style>
  <w:style w:type="paragraph" w:styleId="По умолчанию">
    <w:name w:val="По умолчанию"/>
    <w:next w:val="По умолчанию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